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2137" w14:textId="77777777" w:rsidR="00863A6A" w:rsidRPr="00F27DB1" w:rsidRDefault="00863A6A" w:rsidP="00F27DB1">
      <w:pPr>
        <w:spacing w:after="0" w:line="240" w:lineRule="exact"/>
        <w:jc w:val="center"/>
        <w:rPr>
          <w:rFonts w:ascii="Times New Roman" w:hAnsi="Times New Roman"/>
          <w:sz w:val="12"/>
          <w:szCs w:val="12"/>
        </w:rPr>
      </w:pPr>
    </w:p>
    <w:p w14:paraId="49F0F354" w14:textId="77777777" w:rsidR="00863A6A" w:rsidRPr="00B94C3A" w:rsidRDefault="00863A6A" w:rsidP="00FC4F9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360" w:lineRule="exact"/>
        <w:ind w:left="576" w:right="-14"/>
        <w:jc w:val="center"/>
        <w:rPr>
          <w:rFonts w:cs="Impact"/>
          <w:b/>
          <w:color w:val="231F20"/>
          <w:w w:val="128"/>
          <w:position w:val="-1"/>
          <w:sz w:val="36"/>
          <w:szCs w:val="36"/>
        </w:rPr>
      </w:pPr>
      <w:r w:rsidRPr="00B94C3A">
        <w:rPr>
          <w:rFonts w:cs="Impact"/>
          <w:b/>
          <w:color w:val="231F20"/>
          <w:w w:val="128"/>
          <w:position w:val="-1"/>
          <w:sz w:val="36"/>
          <w:szCs w:val="36"/>
        </w:rPr>
        <w:t>Invitation for Expression of Interest (</w:t>
      </w:r>
      <w:proofErr w:type="spellStart"/>
      <w:r w:rsidRPr="00B94C3A">
        <w:rPr>
          <w:rFonts w:cs="Impact"/>
          <w:b/>
          <w:color w:val="231F20"/>
          <w:w w:val="128"/>
          <w:position w:val="-1"/>
          <w:sz w:val="36"/>
          <w:szCs w:val="36"/>
        </w:rPr>
        <w:t>EoI</w:t>
      </w:r>
      <w:proofErr w:type="spellEnd"/>
      <w:r w:rsidRPr="00B94C3A">
        <w:rPr>
          <w:rFonts w:cs="Impact"/>
          <w:b/>
          <w:color w:val="231F20"/>
          <w:w w:val="128"/>
          <w:position w:val="-1"/>
          <w:sz w:val="36"/>
          <w:szCs w:val="36"/>
        </w:rPr>
        <w:t>)</w:t>
      </w:r>
    </w:p>
    <w:p w14:paraId="3BB3A7C5" w14:textId="77777777" w:rsidR="00863A6A" w:rsidRPr="00863A6A" w:rsidRDefault="00863A6A" w:rsidP="00863A6A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Impact"/>
          <w:color w:val="000000"/>
          <w:sz w:val="24"/>
          <w:szCs w:val="24"/>
        </w:rPr>
      </w:pPr>
    </w:p>
    <w:p w14:paraId="76380AA1" w14:textId="49D106CB" w:rsidR="00F27DB1" w:rsidRDefault="00F27DB1" w:rsidP="00F27DB1">
      <w:pPr>
        <w:spacing w:after="0"/>
        <w:jc w:val="center"/>
        <w:rPr>
          <w:b/>
          <w:sz w:val="24"/>
          <w:szCs w:val="24"/>
        </w:rPr>
      </w:pPr>
      <w:r w:rsidRPr="00F27DB1">
        <w:rPr>
          <w:b/>
          <w:bCs/>
          <w:color w:val="231F20"/>
          <w:sz w:val="32"/>
          <w:szCs w:val="32"/>
        </w:rPr>
        <w:t>Reference</w:t>
      </w:r>
      <w:r>
        <w:rPr>
          <w:b/>
          <w:bCs/>
          <w:color w:val="231F20"/>
          <w:sz w:val="32"/>
          <w:szCs w:val="32"/>
        </w:rPr>
        <w:t xml:space="preserve"> #</w:t>
      </w:r>
      <w:r w:rsidRPr="00863A6A">
        <w:rPr>
          <w:b/>
          <w:bCs/>
          <w:color w:val="231F20"/>
          <w:sz w:val="24"/>
          <w:szCs w:val="24"/>
        </w:rPr>
        <w:t xml:space="preserve">: </w:t>
      </w:r>
      <w:r w:rsidRPr="00934ED3">
        <w:rPr>
          <w:b/>
          <w:bCs/>
          <w:sz w:val="32"/>
          <w:szCs w:val="32"/>
          <w:u w:val="single"/>
        </w:rPr>
        <w:t>E</w:t>
      </w:r>
      <w:r>
        <w:rPr>
          <w:b/>
          <w:bCs/>
          <w:sz w:val="32"/>
          <w:szCs w:val="32"/>
          <w:u w:val="single"/>
        </w:rPr>
        <w:t>O</w:t>
      </w:r>
      <w:r w:rsidRPr="00934ED3">
        <w:rPr>
          <w:b/>
          <w:bCs/>
          <w:sz w:val="32"/>
          <w:szCs w:val="32"/>
          <w:u w:val="single"/>
        </w:rPr>
        <w:t>I/</w:t>
      </w:r>
      <w:r w:rsidR="00F3553A">
        <w:rPr>
          <w:b/>
          <w:bCs/>
          <w:sz w:val="32"/>
          <w:szCs w:val="32"/>
          <w:u w:val="single"/>
        </w:rPr>
        <w:t>0</w:t>
      </w:r>
      <w:r w:rsidR="00524660">
        <w:rPr>
          <w:b/>
          <w:bCs/>
          <w:sz w:val="32"/>
          <w:szCs w:val="32"/>
          <w:u w:val="single"/>
        </w:rPr>
        <w:t>10</w:t>
      </w:r>
      <w:r w:rsidRPr="00934ED3">
        <w:rPr>
          <w:b/>
          <w:bCs/>
          <w:sz w:val="32"/>
          <w:szCs w:val="32"/>
          <w:u w:val="single"/>
        </w:rPr>
        <w:t>/001/</w:t>
      </w:r>
      <w:r w:rsidR="00524660">
        <w:rPr>
          <w:b/>
          <w:bCs/>
          <w:sz w:val="32"/>
          <w:szCs w:val="32"/>
          <w:u w:val="single"/>
        </w:rPr>
        <w:t>KHT</w:t>
      </w:r>
      <w:r w:rsidRPr="00934ED3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2</w:t>
      </w:r>
      <w:r w:rsidR="00524660">
        <w:rPr>
          <w:b/>
          <w:bCs/>
          <w:sz w:val="32"/>
          <w:szCs w:val="32"/>
          <w:u w:val="single"/>
        </w:rPr>
        <w:t>2</w:t>
      </w:r>
    </w:p>
    <w:p w14:paraId="3D590FA5" w14:textId="7039AC28" w:rsidR="00AE5CF4" w:rsidRPr="004252B0" w:rsidRDefault="00DA2613" w:rsidP="002D22C7">
      <w:pPr>
        <w:jc w:val="both"/>
        <w:rPr>
          <w:rFonts w:eastAsiaTheme="minorHAnsi"/>
        </w:rPr>
      </w:pPr>
      <w:r w:rsidRPr="004252B0">
        <w:t>International Medical Corps</w:t>
      </w:r>
      <w:r w:rsidR="00B05A64" w:rsidRPr="004252B0">
        <w:t xml:space="preserve"> (IMC)</w:t>
      </w:r>
      <w:r w:rsidRPr="004252B0">
        <w:t xml:space="preserve"> </w:t>
      </w:r>
      <w:r w:rsidR="00AE5CF4" w:rsidRPr="004252B0">
        <w:t>is a global, humanitarian, nonprofit organization dedicated to saving lives and relieving suffering through health care training</w:t>
      </w:r>
      <w:r w:rsidR="002D22C7">
        <w:t>s,</w:t>
      </w:r>
      <w:r w:rsidR="00AE5CF4" w:rsidRPr="004252B0">
        <w:t xml:space="preserve"> </w:t>
      </w:r>
      <w:proofErr w:type="gramStart"/>
      <w:r w:rsidR="00AE5CF4" w:rsidRPr="004252B0">
        <w:t>relief</w:t>
      </w:r>
      <w:proofErr w:type="gramEnd"/>
      <w:r w:rsidR="00AE5CF4" w:rsidRPr="004252B0">
        <w:t xml:space="preserve"> and development programs. </w:t>
      </w:r>
      <w:r w:rsidR="00AE5CF4" w:rsidRPr="004252B0">
        <w:t>IMC is working in Sudan since 2005</w:t>
      </w:r>
      <w:r w:rsidR="004252B0" w:rsidRPr="004252B0">
        <w:t xml:space="preserve">, </w:t>
      </w:r>
      <w:r w:rsidR="004252B0" w:rsidRPr="004252B0">
        <w:t xml:space="preserve">implementing various </w:t>
      </w:r>
      <w:r w:rsidR="004252B0" w:rsidRPr="004252B0">
        <w:t>humanitarian projects in various parts of the country.</w:t>
      </w:r>
    </w:p>
    <w:p w14:paraId="191DD46B" w14:textId="6F8E7124" w:rsidR="00326AE1" w:rsidRDefault="00DA2613" w:rsidP="002D22C7">
      <w:pPr>
        <w:jc w:val="both"/>
      </w:pPr>
      <w:r w:rsidRPr="00DA2613">
        <w:t xml:space="preserve">We are </w:t>
      </w:r>
      <w:r w:rsidR="004252B0" w:rsidRPr="004252B0">
        <w:t xml:space="preserve">currently </w:t>
      </w:r>
      <w:r w:rsidRPr="00DA2613">
        <w:t xml:space="preserve">updating our database of </w:t>
      </w:r>
      <w:r w:rsidR="00A07832" w:rsidRPr="004252B0">
        <w:t xml:space="preserve">authorized vendors </w:t>
      </w:r>
      <w:r w:rsidR="00B05A64" w:rsidRPr="004252B0">
        <w:t xml:space="preserve">in Sudan </w:t>
      </w:r>
      <w:r w:rsidRPr="00DA2613">
        <w:t xml:space="preserve">who will in future be invited to participate in tendering for supplies, services and works related to our activities. </w:t>
      </w:r>
      <w:r w:rsidR="00B05A64" w:rsidRPr="004252B0">
        <w:t xml:space="preserve">Registered </w:t>
      </w:r>
      <w:r w:rsidRPr="004252B0">
        <w:t xml:space="preserve">Companies, </w:t>
      </w:r>
      <w:r w:rsidR="004252B0">
        <w:t>C</w:t>
      </w:r>
      <w:r w:rsidRPr="004252B0">
        <w:t xml:space="preserve">onsultants and </w:t>
      </w:r>
      <w:r w:rsidR="004252B0">
        <w:t>C</w:t>
      </w:r>
      <w:r w:rsidRPr="004252B0">
        <w:t>ontractors that offer any of the following: supplies, services and works, are being sought.</w:t>
      </w:r>
      <w:bookmarkStart w:id="0" w:name="_Hlk74128522"/>
    </w:p>
    <w:p w14:paraId="504823AD" w14:textId="51121AE9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Vehicle maintenance and provision of vehicle spare parts </w:t>
      </w:r>
      <w:r w:rsidR="00524660" w:rsidRPr="004252B0">
        <w:rPr>
          <w:rFonts w:asciiTheme="minorHAnsi" w:hAnsiTheme="minorHAnsi" w:cstheme="minorHAnsi"/>
          <w:sz w:val="22"/>
          <w:szCs w:val="22"/>
        </w:rPr>
        <w:t xml:space="preserve">(Sedan, </w:t>
      </w:r>
      <w:r w:rsidR="00B05A64" w:rsidRPr="004252B0">
        <w:rPr>
          <w:rFonts w:asciiTheme="minorHAnsi" w:hAnsiTheme="minorHAnsi" w:cstheme="minorHAnsi"/>
          <w:sz w:val="22"/>
          <w:szCs w:val="22"/>
        </w:rPr>
        <w:t>Land Cruiser </w:t>
      </w:r>
      <w:r w:rsidR="00524660" w:rsidRPr="004252B0">
        <w:rPr>
          <w:rFonts w:asciiTheme="minorHAnsi" w:hAnsiTheme="minorHAnsi" w:cstheme="minorHAnsi"/>
          <w:sz w:val="22"/>
          <w:szCs w:val="22"/>
        </w:rPr>
        <w:t>hardtop, Toyota Hilux etc.)</w:t>
      </w:r>
    </w:p>
    <w:p w14:paraId="15FDCECE" w14:textId="20573342" w:rsidR="00524660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Electrical Equipment</w:t>
      </w:r>
      <w:r w:rsidR="00524660" w:rsidRPr="004252B0">
        <w:rPr>
          <w:rFonts w:asciiTheme="minorHAnsi" w:hAnsiTheme="minorHAnsi" w:cstheme="minorHAnsi"/>
          <w:sz w:val="22"/>
          <w:szCs w:val="22"/>
        </w:rPr>
        <w:t xml:space="preserve"> (Fridge, AC, Cooler, electrical kettles</w:t>
      </w:r>
      <w:r w:rsidR="00B05A64" w:rsidRPr="004252B0">
        <w:rPr>
          <w:rFonts w:asciiTheme="minorHAnsi" w:hAnsiTheme="minorHAnsi" w:cstheme="minorHAnsi"/>
          <w:sz w:val="22"/>
          <w:szCs w:val="22"/>
        </w:rPr>
        <w:t>, microwaves</w:t>
      </w:r>
      <w:r w:rsidR="00524660" w:rsidRPr="004252B0">
        <w:rPr>
          <w:rFonts w:asciiTheme="minorHAnsi" w:hAnsiTheme="minorHAnsi" w:cstheme="minorHAnsi"/>
          <w:sz w:val="22"/>
          <w:szCs w:val="22"/>
        </w:rPr>
        <w:t xml:space="preserve"> etc.)</w:t>
      </w:r>
    </w:p>
    <w:p w14:paraId="7A8D7930" w14:textId="4C561B61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Solar System</w:t>
      </w:r>
      <w:r w:rsidRPr="004252B0">
        <w:rPr>
          <w:rFonts w:asciiTheme="minorHAnsi" w:hAnsiTheme="minorHAnsi" w:cstheme="minorHAnsi"/>
          <w:sz w:val="22"/>
          <w:szCs w:val="22"/>
        </w:rPr>
        <w:t xml:space="preserve"> and bulk materials</w:t>
      </w:r>
      <w:r w:rsidR="00B05A64"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82175" w14:textId="77777777" w:rsidR="00524660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Office </w:t>
      </w:r>
      <w:r w:rsidRPr="004252B0">
        <w:rPr>
          <w:rFonts w:asciiTheme="minorHAnsi" w:hAnsiTheme="minorHAnsi" w:cstheme="minorHAnsi"/>
          <w:sz w:val="22"/>
          <w:szCs w:val="22"/>
        </w:rPr>
        <w:t>Stationery</w:t>
      </w:r>
    </w:p>
    <w:p w14:paraId="206F225F" w14:textId="3E8E051A" w:rsidR="00326AE1" w:rsidRPr="004252B0" w:rsidRDefault="00524660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Office Supplies (Refreshments like sugar, coffee, water, powder milk)  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55239D" w14:textId="2B285A67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Provision of printing services</w:t>
      </w:r>
      <w:r w:rsidRPr="004252B0">
        <w:rPr>
          <w:rFonts w:asciiTheme="minorHAnsi" w:hAnsiTheme="minorHAnsi" w:cstheme="minorHAnsi"/>
          <w:sz w:val="22"/>
          <w:szCs w:val="22"/>
        </w:rPr>
        <w:t>/ visibility materials</w:t>
      </w:r>
      <w:r w:rsidRPr="004252B0">
        <w:rPr>
          <w:rFonts w:asciiTheme="minorHAnsi" w:hAnsiTheme="minorHAnsi" w:cstheme="minorHAnsi"/>
          <w:sz w:val="22"/>
          <w:szCs w:val="22"/>
        </w:rPr>
        <w:t xml:space="preserve"> (IDs, T-shirts, </w:t>
      </w:r>
      <w:r w:rsidR="00B05A64" w:rsidRPr="004252B0">
        <w:rPr>
          <w:rFonts w:asciiTheme="minorHAnsi" w:hAnsiTheme="minorHAnsi" w:cstheme="minorHAnsi"/>
          <w:sz w:val="22"/>
          <w:szCs w:val="22"/>
        </w:rPr>
        <w:t xml:space="preserve">Vest, </w:t>
      </w:r>
      <w:r w:rsidRPr="004252B0">
        <w:rPr>
          <w:rFonts w:asciiTheme="minorHAnsi" w:hAnsiTheme="minorHAnsi" w:cstheme="minorHAnsi"/>
          <w:sz w:val="22"/>
          <w:szCs w:val="22"/>
        </w:rPr>
        <w:t xml:space="preserve">Business cards, </w:t>
      </w:r>
      <w:r w:rsidR="00524660" w:rsidRPr="004252B0">
        <w:rPr>
          <w:rFonts w:asciiTheme="minorHAnsi" w:hAnsiTheme="minorHAnsi" w:cstheme="minorHAnsi"/>
          <w:sz w:val="22"/>
          <w:szCs w:val="22"/>
        </w:rPr>
        <w:t>caps,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Pr="004252B0">
        <w:rPr>
          <w:rFonts w:asciiTheme="minorHAnsi" w:hAnsiTheme="minorHAnsi" w:cstheme="minorHAnsi"/>
          <w:sz w:val="22"/>
          <w:szCs w:val="22"/>
        </w:rPr>
        <w:t>Banners</w:t>
      </w:r>
      <w:r w:rsidRPr="004252B0">
        <w:rPr>
          <w:rFonts w:asciiTheme="minorHAnsi" w:hAnsiTheme="minorHAnsi" w:cstheme="minorHAnsi"/>
          <w:sz w:val="22"/>
          <w:szCs w:val="22"/>
        </w:rPr>
        <w:t xml:space="preserve">, Mileage </w:t>
      </w:r>
      <w:r w:rsidR="00524660" w:rsidRPr="004252B0">
        <w:rPr>
          <w:rFonts w:asciiTheme="minorHAnsi" w:hAnsiTheme="minorHAnsi" w:cstheme="minorHAnsi"/>
          <w:sz w:val="22"/>
          <w:szCs w:val="22"/>
        </w:rPr>
        <w:t>logbooks</w:t>
      </w:r>
      <w:r w:rsidRPr="004252B0">
        <w:rPr>
          <w:rFonts w:asciiTheme="minorHAnsi" w:hAnsiTheme="minorHAnsi" w:cstheme="minorHAnsi"/>
          <w:sz w:val="22"/>
          <w:szCs w:val="22"/>
        </w:rPr>
        <w:t xml:space="preserve"> etc.) </w:t>
      </w:r>
    </w:p>
    <w:p w14:paraId="2ECA77F1" w14:textId="204CEE27" w:rsidR="00326AE1" w:rsidRPr="004252B0" w:rsidRDefault="00DA2613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Design</w:t>
      </w:r>
      <w:r w:rsidRPr="004252B0">
        <w:rPr>
          <w:rFonts w:asciiTheme="minorHAnsi" w:hAnsiTheme="minorHAnsi" w:cstheme="minorHAnsi"/>
          <w:sz w:val="22"/>
          <w:szCs w:val="22"/>
        </w:rPr>
        <w:t>,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="00DE789F" w:rsidRPr="004252B0">
        <w:rPr>
          <w:rFonts w:asciiTheme="minorHAnsi" w:hAnsiTheme="minorHAnsi" w:cstheme="minorHAnsi"/>
          <w:sz w:val="22"/>
          <w:szCs w:val="22"/>
        </w:rPr>
        <w:t>C</w:t>
      </w:r>
      <w:r w:rsidR="00DE789F">
        <w:rPr>
          <w:rFonts w:asciiTheme="minorHAnsi" w:hAnsiTheme="minorHAnsi" w:cstheme="minorHAnsi"/>
          <w:sz w:val="22"/>
          <w:szCs w:val="22"/>
        </w:rPr>
        <w:t>onstruction</w:t>
      </w:r>
      <w:r w:rsidRPr="004252B0">
        <w:rPr>
          <w:rFonts w:asciiTheme="minorHAnsi" w:hAnsiTheme="minorHAnsi" w:cstheme="minorHAnsi"/>
          <w:sz w:val="22"/>
          <w:szCs w:val="22"/>
        </w:rPr>
        <w:t xml:space="preserve"> and/or rehabilitation of</w:t>
      </w:r>
      <w:r w:rsidRPr="004252B0">
        <w:rPr>
          <w:rFonts w:asciiTheme="minorHAnsi" w:hAnsiTheme="minorHAnsi" w:cstheme="minorHAnsi"/>
          <w:sz w:val="22"/>
          <w:szCs w:val="22"/>
        </w:rPr>
        <w:t xml:space="preserve"> buildings especially health facilities i.e., 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Construction materials and </w:t>
      </w:r>
      <w:r w:rsidR="00524660" w:rsidRPr="004252B0">
        <w:rPr>
          <w:rFonts w:asciiTheme="minorHAnsi" w:hAnsiTheme="minorHAnsi" w:cstheme="minorHAnsi"/>
          <w:sz w:val="22"/>
          <w:szCs w:val="22"/>
        </w:rPr>
        <w:t xml:space="preserve">civil engineering 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Service providers (masons, carpenters, plumbers, contractors and construction Engineers and consultants) </w:t>
      </w:r>
    </w:p>
    <w:p w14:paraId="1274CB46" w14:textId="530FB0BC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Supply of cookers and Gas refilling</w:t>
      </w:r>
      <w:r w:rsidR="00B05A64" w:rsidRPr="004252B0">
        <w:rPr>
          <w:rFonts w:asciiTheme="minorHAnsi" w:hAnsiTheme="minorHAnsi" w:cstheme="minorHAnsi"/>
          <w:sz w:val="22"/>
          <w:szCs w:val="22"/>
        </w:rPr>
        <w:t xml:space="preserve"> service 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0A0F0" w14:textId="5D38BF74" w:rsidR="00326AE1" w:rsidRPr="004252B0" w:rsidRDefault="00524660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Road </w:t>
      </w:r>
      <w:r w:rsidR="00326AE1" w:rsidRPr="004252B0">
        <w:rPr>
          <w:rFonts w:asciiTheme="minorHAnsi" w:hAnsiTheme="minorHAnsi" w:cstheme="minorHAnsi"/>
          <w:sz w:val="22"/>
          <w:szCs w:val="22"/>
        </w:rPr>
        <w:t>Transportation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 service</w:t>
      </w:r>
      <w:r w:rsidR="00ED7754">
        <w:rPr>
          <w:rFonts w:asciiTheme="minorHAnsi" w:hAnsiTheme="minorHAnsi" w:cstheme="minorHAnsi"/>
          <w:sz w:val="22"/>
          <w:szCs w:val="22"/>
        </w:rPr>
        <w:t>s</w:t>
      </w:r>
      <w:r w:rsidR="00326AE1"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="00ED7754">
        <w:rPr>
          <w:rFonts w:asciiTheme="minorHAnsi" w:hAnsiTheme="minorHAnsi" w:cstheme="minorHAnsi"/>
          <w:sz w:val="22"/>
          <w:szCs w:val="22"/>
        </w:rPr>
        <w:t xml:space="preserve">(In Khartoum and </w:t>
      </w:r>
      <w:r w:rsidRPr="004252B0">
        <w:rPr>
          <w:rFonts w:asciiTheme="minorHAnsi" w:hAnsiTheme="minorHAnsi" w:cstheme="minorHAnsi"/>
          <w:sz w:val="22"/>
          <w:szCs w:val="22"/>
        </w:rPr>
        <w:t xml:space="preserve">from Khartoum to </w:t>
      </w:r>
      <w:r w:rsidR="00B05A64" w:rsidRPr="004252B0">
        <w:rPr>
          <w:rFonts w:asciiTheme="minorHAnsi" w:hAnsiTheme="minorHAnsi" w:cstheme="minorHAnsi"/>
          <w:sz w:val="22"/>
          <w:szCs w:val="22"/>
        </w:rPr>
        <w:t xml:space="preserve">other </w:t>
      </w:r>
      <w:r w:rsidRPr="004252B0">
        <w:rPr>
          <w:rFonts w:asciiTheme="minorHAnsi" w:hAnsiTheme="minorHAnsi" w:cstheme="minorHAnsi"/>
          <w:sz w:val="22"/>
          <w:szCs w:val="22"/>
        </w:rPr>
        <w:t>field sites (South, Central</w:t>
      </w:r>
      <w:r w:rsidR="00B05A64" w:rsidRPr="004252B0">
        <w:rPr>
          <w:rFonts w:asciiTheme="minorHAnsi" w:hAnsiTheme="minorHAnsi" w:cstheme="minorHAnsi"/>
          <w:sz w:val="22"/>
          <w:szCs w:val="22"/>
        </w:rPr>
        <w:t xml:space="preserve"> and</w:t>
      </w:r>
      <w:r w:rsidRPr="004252B0">
        <w:rPr>
          <w:rFonts w:asciiTheme="minorHAnsi" w:hAnsiTheme="minorHAnsi" w:cstheme="minorHAnsi"/>
          <w:sz w:val="22"/>
          <w:szCs w:val="22"/>
        </w:rPr>
        <w:t xml:space="preserve"> West Darfur, South Kordofan, Blue Nile state etc.) </w:t>
      </w:r>
    </w:p>
    <w:p w14:paraId="5418ABFB" w14:textId="5C2295B9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Internet services </w:t>
      </w:r>
    </w:p>
    <w:p w14:paraId="518AA2FC" w14:textId="0CB6F4A4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Provision of Audit services </w:t>
      </w:r>
    </w:p>
    <w:p w14:paraId="61C86355" w14:textId="07D0A12E" w:rsidR="00DE789F" w:rsidRPr="00DE789F" w:rsidRDefault="00326AE1" w:rsidP="00DE789F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Provision of legal services/Support </w:t>
      </w:r>
    </w:p>
    <w:p w14:paraId="5FF10A66" w14:textId="2D512759" w:rsidR="00DE789F" w:rsidRPr="004252B0" w:rsidRDefault="00DE789F" w:rsidP="00DE789F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DE789F">
        <w:rPr>
          <w:rFonts w:ascii="Calibri" w:hAnsi="Calibri" w:cs="Calibri"/>
        </w:rPr>
        <w:t xml:space="preserve"> </w:t>
      </w:r>
      <w:r w:rsidRPr="00DE789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ustoms clearance and forwarding </w:t>
      </w:r>
      <w:r w:rsidRPr="00DE789F">
        <w:rPr>
          <w:rFonts w:asciiTheme="minorHAnsi" w:hAnsiTheme="minorHAnsi" w:cstheme="minorHAnsi"/>
          <w:sz w:val="22"/>
          <w:szCs w:val="22"/>
        </w:rPr>
        <w:t>services for road and air transport.</w:t>
      </w:r>
    </w:p>
    <w:p w14:paraId="3E7654AB" w14:textId="08AD2892" w:rsidR="00326AE1" w:rsidRPr="004252B0" w:rsidRDefault="00326AE1" w:rsidP="00B05A6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Provision of </w:t>
      </w:r>
      <w:r w:rsidR="00A07832" w:rsidRPr="004252B0">
        <w:rPr>
          <w:rFonts w:asciiTheme="minorHAnsi" w:hAnsiTheme="minorHAnsi" w:cstheme="minorHAnsi"/>
          <w:sz w:val="22"/>
          <w:szCs w:val="22"/>
        </w:rPr>
        <w:t>Insurance service in general as well as for staff</w:t>
      </w:r>
    </w:p>
    <w:p w14:paraId="1BBB73C2" w14:textId="159E26DA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Provision of First Aid Kits</w:t>
      </w:r>
      <w:r w:rsidRPr="004252B0">
        <w:rPr>
          <w:rFonts w:asciiTheme="minorHAnsi" w:hAnsiTheme="minorHAnsi" w:cstheme="minorHAnsi"/>
          <w:sz w:val="22"/>
          <w:szCs w:val="22"/>
        </w:rPr>
        <w:t xml:space="preserve"> and </w:t>
      </w:r>
      <w:r w:rsidRPr="004252B0">
        <w:rPr>
          <w:rFonts w:asciiTheme="minorHAnsi" w:hAnsiTheme="minorHAnsi" w:cstheme="minorHAnsi"/>
          <w:sz w:val="22"/>
          <w:szCs w:val="22"/>
        </w:rPr>
        <w:t xml:space="preserve">Firefighting </w:t>
      </w:r>
      <w:r w:rsidR="00B05A64" w:rsidRPr="004252B0">
        <w:rPr>
          <w:rFonts w:asciiTheme="minorHAnsi" w:hAnsiTheme="minorHAnsi" w:cstheme="minorHAnsi"/>
          <w:sz w:val="22"/>
          <w:szCs w:val="22"/>
        </w:rPr>
        <w:t>e</w:t>
      </w:r>
      <w:r w:rsidRPr="004252B0">
        <w:rPr>
          <w:rFonts w:asciiTheme="minorHAnsi" w:hAnsiTheme="minorHAnsi" w:cstheme="minorHAnsi"/>
          <w:sz w:val="22"/>
          <w:szCs w:val="22"/>
        </w:rPr>
        <w:t>quipment/</w:t>
      </w:r>
      <w:r w:rsidR="00B05A64" w:rsidRPr="004252B0">
        <w:rPr>
          <w:rFonts w:asciiTheme="minorHAnsi" w:hAnsiTheme="minorHAnsi" w:cstheme="minorHAnsi"/>
          <w:sz w:val="22"/>
          <w:szCs w:val="22"/>
        </w:rPr>
        <w:t>e</w:t>
      </w:r>
      <w:r w:rsidRPr="004252B0">
        <w:rPr>
          <w:rFonts w:asciiTheme="minorHAnsi" w:hAnsiTheme="minorHAnsi" w:cstheme="minorHAnsi"/>
          <w:sz w:val="22"/>
          <w:szCs w:val="22"/>
        </w:rPr>
        <w:t xml:space="preserve">xtinguishers </w:t>
      </w:r>
    </w:p>
    <w:p w14:paraId="2264698E" w14:textId="79EDD151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>Travel agencies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  <w:r w:rsidRPr="004252B0">
        <w:rPr>
          <w:rFonts w:asciiTheme="minorHAnsi" w:hAnsiTheme="minorHAnsi" w:cstheme="minorHAnsi"/>
          <w:sz w:val="22"/>
          <w:szCs w:val="22"/>
        </w:rPr>
        <w:t>(flight booking for both local and international, visa processing</w:t>
      </w:r>
      <w:r w:rsidR="00524660" w:rsidRPr="004252B0">
        <w:rPr>
          <w:rFonts w:asciiTheme="minorHAnsi" w:hAnsiTheme="minorHAnsi" w:cstheme="minorHAnsi"/>
          <w:sz w:val="22"/>
          <w:szCs w:val="22"/>
        </w:rPr>
        <w:t xml:space="preserve"> etc.</w:t>
      </w:r>
      <w:r w:rsidRPr="004252B0">
        <w:rPr>
          <w:rFonts w:asciiTheme="minorHAnsi" w:hAnsiTheme="minorHAnsi" w:cstheme="minorHAnsi"/>
          <w:sz w:val="22"/>
          <w:szCs w:val="22"/>
        </w:rPr>
        <w:t>)</w:t>
      </w:r>
      <w:r w:rsidRPr="004252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23199" w14:textId="06AB3FF8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Office and </w:t>
      </w:r>
      <w:r w:rsidR="00E157BA">
        <w:rPr>
          <w:rFonts w:asciiTheme="minorHAnsi" w:hAnsiTheme="minorHAnsi" w:cstheme="minorHAnsi"/>
          <w:sz w:val="22"/>
          <w:szCs w:val="22"/>
        </w:rPr>
        <w:t xml:space="preserve">House </w:t>
      </w:r>
      <w:r w:rsidRPr="004252B0">
        <w:rPr>
          <w:rFonts w:asciiTheme="minorHAnsi" w:hAnsiTheme="minorHAnsi" w:cstheme="minorHAnsi"/>
          <w:sz w:val="22"/>
          <w:szCs w:val="22"/>
        </w:rPr>
        <w:t xml:space="preserve">Furniture and Fittings </w:t>
      </w:r>
      <w:r w:rsidRPr="004252B0">
        <w:rPr>
          <w:rFonts w:asciiTheme="minorHAnsi" w:hAnsiTheme="minorHAnsi" w:cstheme="minorHAnsi"/>
          <w:sz w:val="22"/>
          <w:szCs w:val="22"/>
        </w:rPr>
        <w:t xml:space="preserve">supplies </w:t>
      </w:r>
    </w:p>
    <w:p w14:paraId="7DA57938" w14:textId="7992AA22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Supply of </w:t>
      </w:r>
      <w:r w:rsidRPr="004252B0">
        <w:rPr>
          <w:rFonts w:asciiTheme="minorHAnsi" w:hAnsiTheme="minorHAnsi" w:cstheme="minorHAnsi"/>
          <w:sz w:val="22"/>
          <w:szCs w:val="22"/>
        </w:rPr>
        <w:t xml:space="preserve">IT materials </w:t>
      </w:r>
      <w:r w:rsidRPr="004252B0">
        <w:rPr>
          <w:rFonts w:asciiTheme="minorHAnsi" w:hAnsiTheme="minorHAnsi" w:cstheme="minorHAnsi"/>
          <w:sz w:val="22"/>
          <w:szCs w:val="22"/>
        </w:rPr>
        <w:t>(</w:t>
      </w:r>
      <w:r w:rsidRPr="004252B0">
        <w:rPr>
          <w:rFonts w:asciiTheme="minorHAnsi" w:hAnsiTheme="minorHAnsi" w:cstheme="minorHAnsi"/>
          <w:sz w:val="22"/>
          <w:szCs w:val="22"/>
        </w:rPr>
        <w:t xml:space="preserve">Laptops, </w:t>
      </w:r>
      <w:r w:rsidRPr="004252B0">
        <w:rPr>
          <w:rFonts w:asciiTheme="minorHAnsi" w:hAnsiTheme="minorHAnsi" w:cstheme="minorHAnsi"/>
          <w:sz w:val="22"/>
          <w:szCs w:val="22"/>
        </w:rPr>
        <w:t xml:space="preserve">printers, scanners, </w:t>
      </w:r>
      <w:r w:rsidR="00AE5CF4" w:rsidRPr="004252B0">
        <w:rPr>
          <w:rFonts w:asciiTheme="minorHAnsi" w:hAnsiTheme="minorHAnsi" w:cstheme="minorHAnsi"/>
          <w:sz w:val="22"/>
          <w:szCs w:val="22"/>
        </w:rPr>
        <w:t>d</w:t>
      </w:r>
      <w:r w:rsidRPr="004252B0">
        <w:rPr>
          <w:rFonts w:asciiTheme="minorHAnsi" w:hAnsiTheme="minorHAnsi" w:cstheme="minorHAnsi"/>
          <w:sz w:val="22"/>
          <w:szCs w:val="22"/>
        </w:rPr>
        <w:t xml:space="preserve">igital </w:t>
      </w:r>
      <w:r w:rsidR="00AE5CF4" w:rsidRPr="004252B0">
        <w:rPr>
          <w:rFonts w:asciiTheme="minorHAnsi" w:hAnsiTheme="minorHAnsi" w:cstheme="minorHAnsi"/>
          <w:sz w:val="22"/>
          <w:szCs w:val="22"/>
        </w:rPr>
        <w:t>c</w:t>
      </w:r>
      <w:r w:rsidRPr="004252B0">
        <w:rPr>
          <w:rFonts w:asciiTheme="minorHAnsi" w:hAnsiTheme="minorHAnsi" w:cstheme="minorHAnsi"/>
          <w:sz w:val="22"/>
          <w:szCs w:val="22"/>
        </w:rPr>
        <w:t>ameras</w:t>
      </w:r>
      <w:r w:rsidRPr="004252B0">
        <w:rPr>
          <w:rFonts w:asciiTheme="minorHAnsi" w:hAnsiTheme="minorHAnsi" w:cstheme="minorHAnsi"/>
          <w:sz w:val="22"/>
          <w:szCs w:val="22"/>
        </w:rPr>
        <w:t>, printer</w:t>
      </w:r>
      <w:r w:rsidR="00AE5CF4" w:rsidRPr="004252B0">
        <w:rPr>
          <w:rFonts w:asciiTheme="minorHAnsi" w:hAnsiTheme="minorHAnsi" w:cstheme="minorHAnsi"/>
          <w:sz w:val="22"/>
          <w:szCs w:val="22"/>
        </w:rPr>
        <w:t>`s</w:t>
      </w:r>
      <w:r w:rsidRPr="004252B0">
        <w:rPr>
          <w:rFonts w:asciiTheme="minorHAnsi" w:hAnsiTheme="minorHAnsi" w:cstheme="minorHAnsi"/>
          <w:sz w:val="22"/>
          <w:szCs w:val="22"/>
        </w:rPr>
        <w:t xml:space="preserve"> cartridges etc.</w:t>
      </w:r>
      <w:r w:rsidRPr="004252B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625B6FA" w14:textId="784CDE8C" w:rsidR="00326AE1" w:rsidRPr="004252B0" w:rsidRDefault="00326AE1" w:rsidP="00B05A64">
      <w:pPr>
        <w:pStyle w:val="Default"/>
        <w:numPr>
          <w:ilvl w:val="0"/>
          <w:numId w:val="5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Supply of fuel and Lubricants </w:t>
      </w:r>
    </w:p>
    <w:p w14:paraId="699F9BF9" w14:textId="4C09EBDE" w:rsidR="00DA2613" w:rsidRPr="004252B0" w:rsidRDefault="00326AE1" w:rsidP="00B05A6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Supply of relief items </w:t>
      </w:r>
      <w:r w:rsidRPr="004252B0">
        <w:rPr>
          <w:rFonts w:asciiTheme="minorHAnsi" w:hAnsiTheme="minorHAnsi" w:cstheme="minorHAnsi"/>
          <w:sz w:val="22"/>
          <w:szCs w:val="22"/>
        </w:rPr>
        <w:t xml:space="preserve">/ Hygiene items </w:t>
      </w:r>
    </w:p>
    <w:p w14:paraId="6517E3A4" w14:textId="64259CC3" w:rsidR="00DA2613" w:rsidRPr="004252B0" w:rsidRDefault="00DA2613" w:rsidP="00B05A64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52B0">
        <w:rPr>
          <w:rFonts w:asciiTheme="minorHAnsi" w:hAnsiTheme="minorHAnsi" w:cstheme="minorHAnsi"/>
          <w:sz w:val="22"/>
          <w:szCs w:val="22"/>
        </w:rPr>
        <w:t xml:space="preserve"> P</w:t>
      </w:r>
      <w:r w:rsidR="00AE5CF4" w:rsidRPr="004252B0">
        <w:rPr>
          <w:rFonts w:asciiTheme="minorHAnsi" w:hAnsiTheme="minorHAnsi" w:cstheme="minorHAnsi"/>
          <w:sz w:val="22"/>
          <w:szCs w:val="22"/>
        </w:rPr>
        <w:t>ower</w:t>
      </w:r>
      <w:r w:rsidRPr="004252B0">
        <w:rPr>
          <w:rFonts w:asciiTheme="minorHAnsi" w:hAnsiTheme="minorHAnsi" w:cstheme="minorHAnsi"/>
          <w:sz w:val="22"/>
          <w:szCs w:val="22"/>
        </w:rPr>
        <w:t xml:space="preserve"> G</w:t>
      </w:r>
      <w:r w:rsidR="00AE5CF4" w:rsidRPr="004252B0">
        <w:rPr>
          <w:rFonts w:asciiTheme="minorHAnsi" w:hAnsiTheme="minorHAnsi" w:cstheme="minorHAnsi"/>
          <w:sz w:val="22"/>
          <w:szCs w:val="22"/>
        </w:rPr>
        <w:t>enerators</w:t>
      </w:r>
      <w:r w:rsidRPr="004252B0">
        <w:rPr>
          <w:rFonts w:asciiTheme="minorHAnsi" w:hAnsiTheme="minorHAnsi" w:cstheme="minorHAnsi"/>
          <w:sz w:val="22"/>
          <w:szCs w:val="22"/>
        </w:rPr>
        <w:t xml:space="preserve"> and spare parts, supply installation and servicing.</w:t>
      </w:r>
    </w:p>
    <w:p w14:paraId="1C661D4E" w14:textId="77777777" w:rsidR="00DA2613" w:rsidRPr="004252B0" w:rsidRDefault="00DA2613" w:rsidP="00DA2613">
      <w:pPr>
        <w:pStyle w:val="ListParagraph"/>
        <w:rPr>
          <w:rFonts w:eastAsiaTheme="minorHAnsi" w:cstheme="minorHAnsi"/>
          <w:color w:val="000000"/>
        </w:rPr>
      </w:pPr>
    </w:p>
    <w:p w14:paraId="2A02FDC1" w14:textId="77777777" w:rsidR="00326AE1" w:rsidRDefault="00326AE1" w:rsidP="00524660">
      <w:pPr>
        <w:pStyle w:val="Default"/>
        <w:pageBreakBefore/>
        <w:rPr>
          <w:color w:val="auto"/>
        </w:rPr>
      </w:pPr>
    </w:p>
    <w:p w14:paraId="4C783745" w14:textId="55421B9D" w:rsidR="00AE5CF4" w:rsidRPr="002D22C7" w:rsidRDefault="00326AE1" w:rsidP="002D22C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bookmarkEnd w:id="0"/>
      <w:r w:rsidR="004252B0" w:rsidRPr="00AE4395">
        <w:rPr>
          <w:rFonts w:asciiTheme="minorHAnsi" w:hAnsiTheme="minorHAnsi" w:cstheme="minorHAnsi"/>
          <w:sz w:val="22"/>
          <w:szCs w:val="22"/>
        </w:rPr>
        <w:t>All i</w:t>
      </w:r>
      <w:r w:rsidR="00AE5CF4" w:rsidRPr="00AE4395">
        <w:rPr>
          <w:rFonts w:asciiTheme="minorHAnsi" w:hAnsiTheme="minorHAnsi" w:cstheme="minorHAnsi"/>
          <w:sz w:val="22"/>
          <w:szCs w:val="22"/>
        </w:rPr>
        <w:t xml:space="preserve">nterested </w:t>
      </w:r>
      <w:r w:rsidR="004252B0" w:rsidRPr="00AE4395">
        <w:rPr>
          <w:rFonts w:asciiTheme="minorHAnsi" w:hAnsiTheme="minorHAnsi" w:cstheme="minorHAnsi"/>
          <w:sz w:val="22"/>
          <w:szCs w:val="22"/>
        </w:rPr>
        <w:t>v</w:t>
      </w:r>
      <w:r w:rsidR="00AE5CF4" w:rsidRPr="00AE4395">
        <w:rPr>
          <w:rFonts w:asciiTheme="minorHAnsi" w:hAnsiTheme="minorHAnsi" w:cstheme="minorHAnsi"/>
          <w:sz w:val="22"/>
          <w:szCs w:val="22"/>
        </w:rPr>
        <w:t xml:space="preserve">endors are requested to submit the enclosed </w:t>
      </w:r>
      <w:r w:rsidR="002D22C7" w:rsidRPr="00AE4395">
        <w:rPr>
          <w:rFonts w:asciiTheme="minorHAnsi" w:hAnsiTheme="minorHAnsi" w:cstheme="minorHAnsi"/>
          <w:sz w:val="22"/>
          <w:szCs w:val="22"/>
        </w:rPr>
        <w:t>‘</w:t>
      </w:r>
      <w:r w:rsidR="00AE5CF4" w:rsidRPr="00A83C3E">
        <w:rPr>
          <w:rFonts w:asciiTheme="minorHAnsi" w:hAnsiTheme="minorHAnsi" w:cstheme="minorHAnsi"/>
          <w:b/>
          <w:bCs/>
          <w:sz w:val="22"/>
          <w:szCs w:val="22"/>
          <w:u w:val="single"/>
        </w:rPr>
        <w:t>Vendor Registration Form</w:t>
      </w:r>
      <w:r w:rsidR="002D22C7" w:rsidRPr="00A83C3E">
        <w:rPr>
          <w:rFonts w:asciiTheme="minorHAnsi" w:hAnsiTheme="minorHAnsi" w:cstheme="minorHAnsi"/>
          <w:b/>
          <w:bCs/>
          <w:sz w:val="22"/>
          <w:szCs w:val="22"/>
          <w:u w:val="single"/>
        </w:rPr>
        <w:t>'</w:t>
      </w:r>
      <w:r w:rsidR="00AE5CF4" w:rsidRPr="00AE4395">
        <w:rPr>
          <w:rFonts w:asciiTheme="minorHAnsi" w:hAnsiTheme="minorHAnsi" w:cstheme="minorHAnsi"/>
          <w:sz w:val="22"/>
          <w:szCs w:val="22"/>
        </w:rPr>
        <w:t xml:space="preserve"> along with the co</w:t>
      </w:r>
      <w:r w:rsidR="00AE5CF4" w:rsidRPr="004252B0">
        <w:rPr>
          <w:rFonts w:asciiTheme="minorHAnsi" w:eastAsiaTheme="minorEastAsia" w:hAnsiTheme="minorHAnsi"/>
          <w:color w:val="auto"/>
          <w:sz w:val="22"/>
          <w:szCs w:val="22"/>
        </w:rPr>
        <w:t xml:space="preserve">pies of below </w:t>
      </w:r>
      <w:r w:rsidR="00AE5CF4" w:rsidRPr="00AE5CF4">
        <w:rPr>
          <w:rFonts w:asciiTheme="minorHAnsi" w:eastAsiaTheme="minorEastAsia" w:hAnsiTheme="minorHAnsi"/>
          <w:color w:val="auto"/>
          <w:sz w:val="22"/>
          <w:szCs w:val="22"/>
        </w:rPr>
        <w:t>certificates</w:t>
      </w:r>
      <w:r w:rsidR="004252B0">
        <w:t>:</w:t>
      </w:r>
    </w:p>
    <w:p w14:paraId="65855907" w14:textId="77777777" w:rsidR="004252B0" w:rsidRPr="004252B0" w:rsidRDefault="004252B0" w:rsidP="00AE5CF4">
      <w:pPr>
        <w:autoSpaceDE w:val="0"/>
        <w:autoSpaceDN w:val="0"/>
        <w:adjustRightInd w:val="0"/>
        <w:spacing w:after="0" w:line="240" w:lineRule="auto"/>
      </w:pPr>
    </w:p>
    <w:p w14:paraId="67413BF4" w14:textId="161205E1" w:rsidR="00AE5CF4" w:rsidRPr="002D22C7" w:rsidRDefault="00AE5CF4" w:rsidP="00AE5C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22C7">
        <w:rPr>
          <w:b/>
          <w:bCs/>
        </w:rPr>
        <w:t xml:space="preserve">Company Profile </w:t>
      </w:r>
    </w:p>
    <w:p w14:paraId="4CA5E505" w14:textId="2F55C996" w:rsidR="00AE5CF4" w:rsidRPr="002D22C7" w:rsidRDefault="00AE5CF4" w:rsidP="00AE5C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4" w:line="240" w:lineRule="auto"/>
        <w:rPr>
          <w:b/>
          <w:bCs/>
        </w:rPr>
      </w:pPr>
      <w:r w:rsidRPr="002D22C7">
        <w:rPr>
          <w:b/>
          <w:bCs/>
        </w:rPr>
        <w:t xml:space="preserve">Company </w:t>
      </w:r>
      <w:r w:rsidR="004252B0" w:rsidRPr="002D22C7">
        <w:rPr>
          <w:b/>
          <w:bCs/>
        </w:rPr>
        <w:t>V</w:t>
      </w:r>
      <w:r w:rsidRPr="002D22C7">
        <w:rPr>
          <w:b/>
          <w:bCs/>
        </w:rPr>
        <w:t xml:space="preserve">alid </w:t>
      </w:r>
      <w:r w:rsidRPr="002D22C7">
        <w:rPr>
          <w:b/>
          <w:bCs/>
        </w:rPr>
        <w:t xml:space="preserve">Registration Certificate (Certificate of Incorporation) </w:t>
      </w:r>
    </w:p>
    <w:p w14:paraId="134FC171" w14:textId="0524C5FF" w:rsidR="00AE5CF4" w:rsidRPr="002D22C7" w:rsidRDefault="00AE5CF4" w:rsidP="00AE5C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34" w:line="240" w:lineRule="auto"/>
        <w:rPr>
          <w:b/>
          <w:bCs/>
        </w:rPr>
      </w:pPr>
      <w:r w:rsidRPr="002D22C7">
        <w:rPr>
          <w:b/>
          <w:bCs/>
        </w:rPr>
        <w:t xml:space="preserve">Tax Identification and </w:t>
      </w:r>
      <w:r w:rsidRPr="002D22C7">
        <w:rPr>
          <w:b/>
          <w:bCs/>
        </w:rPr>
        <w:t xml:space="preserve">Valid </w:t>
      </w:r>
      <w:r w:rsidRPr="002D22C7">
        <w:rPr>
          <w:b/>
          <w:bCs/>
        </w:rPr>
        <w:t xml:space="preserve">Tax Clearance Certificates </w:t>
      </w:r>
    </w:p>
    <w:p w14:paraId="75BCD09B" w14:textId="7CA007EE" w:rsidR="00AE5CF4" w:rsidRPr="002D22C7" w:rsidRDefault="00AE5CF4" w:rsidP="00AE5C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22C7">
        <w:rPr>
          <w:b/>
          <w:bCs/>
        </w:rPr>
        <w:t xml:space="preserve">Valid </w:t>
      </w:r>
      <w:r w:rsidRPr="002D22C7">
        <w:rPr>
          <w:b/>
          <w:bCs/>
        </w:rPr>
        <w:t xml:space="preserve">Operation Licenses </w:t>
      </w:r>
    </w:p>
    <w:p w14:paraId="6B92A0DC" w14:textId="77777777" w:rsidR="003757A4" w:rsidRPr="00747EB0" w:rsidRDefault="003757A4" w:rsidP="003D4B47">
      <w:pPr>
        <w:pStyle w:val="ListParagraph"/>
        <w:spacing w:after="0"/>
        <w:jc w:val="both"/>
        <w:rPr>
          <w:sz w:val="12"/>
          <w:szCs w:val="12"/>
        </w:rPr>
      </w:pPr>
    </w:p>
    <w:p w14:paraId="06E2306E" w14:textId="77777777" w:rsidR="00AE5CF4" w:rsidRDefault="00AE5CF4" w:rsidP="00863A6A">
      <w:pPr>
        <w:spacing w:after="0"/>
        <w:jc w:val="both"/>
        <w:rPr>
          <w:b/>
          <w:sz w:val="24"/>
          <w:szCs w:val="24"/>
          <w:u w:val="single"/>
        </w:rPr>
      </w:pPr>
    </w:p>
    <w:p w14:paraId="3BF72A66" w14:textId="77777777" w:rsidR="004252B0" w:rsidRDefault="004252B0" w:rsidP="004252B0">
      <w:pPr>
        <w:spacing w:after="0"/>
        <w:rPr>
          <w:sz w:val="24"/>
          <w:szCs w:val="24"/>
        </w:rPr>
      </w:pPr>
      <w:r w:rsidRPr="008C4DF5">
        <w:rPr>
          <w:b/>
          <w:sz w:val="24"/>
          <w:szCs w:val="24"/>
          <w:u w:val="single"/>
        </w:rPr>
        <w:t>Submission Notes</w:t>
      </w:r>
      <w:r w:rsidRPr="008C4DF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BD9D8FC" w14:textId="2B84EF77" w:rsidR="004252B0" w:rsidRPr="00A83122" w:rsidRDefault="00A83122" w:rsidP="00A83122">
      <w:pPr>
        <w:spacing w:before="100" w:after="100" w:line="280" w:lineRule="exact"/>
        <w:jc w:val="both"/>
        <w:rPr>
          <w:b/>
          <w:bCs/>
          <w:sz w:val="24"/>
          <w:szCs w:val="24"/>
        </w:rPr>
      </w:pPr>
      <w:r w:rsidRPr="00A83122">
        <w:t>Please submit all the requested documents via</w:t>
      </w:r>
      <w:r>
        <w:t xml:space="preserve">:  </w:t>
      </w:r>
      <w:hyperlink r:id="rId10" w:history="1">
        <w:r w:rsidRPr="00A83122">
          <w:rPr>
            <w:rStyle w:val="Hyperlink"/>
            <w:b/>
            <w:bCs/>
            <w:sz w:val="24"/>
            <w:szCs w:val="24"/>
            <w:u w:val="none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procurement.kht@internationalmedicalcorps.org</w:t>
        </w:r>
      </w:hyperlink>
      <w:r>
        <w:rPr>
          <w:b/>
          <w:bCs/>
          <w:sz w:val="24"/>
          <w:szCs w:val="24"/>
        </w:rPr>
        <w:t xml:space="preserve"> </w:t>
      </w:r>
      <w:r w:rsidRPr="00A83122">
        <w:t>by u</w:t>
      </w:r>
      <w:r w:rsidR="004252B0" w:rsidRPr="002D22C7">
        <w:t>s</w:t>
      </w:r>
      <w:r>
        <w:t>ing</w:t>
      </w:r>
      <w:r w:rsidR="004252B0" w:rsidRPr="002D22C7">
        <w:t xml:space="preserve"> the </w:t>
      </w:r>
      <w:r>
        <w:t>R</w:t>
      </w:r>
      <w:r w:rsidR="004252B0" w:rsidRPr="002D22C7">
        <w:t>eference</w:t>
      </w:r>
      <w:r w:rsidR="004252B0" w:rsidRPr="002D22C7">
        <w:t xml:space="preserve">#: </w:t>
      </w:r>
      <w:r w:rsidR="004252B0" w:rsidRPr="002D22C7">
        <w:rPr>
          <w:b/>
          <w:bCs/>
        </w:rPr>
        <w:t>EOI</w:t>
      </w:r>
      <w:r w:rsidR="004252B0" w:rsidRPr="002D22C7">
        <w:rPr>
          <w:b/>
          <w:bCs/>
        </w:rPr>
        <w:t>-</w:t>
      </w:r>
      <w:r w:rsidR="004252B0" w:rsidRPr="002D22C7">
        <w:rPr>
          <w:b/>
          <w:bCs/>
        </w:rPr>
        <w:t>010</w:t>
      </w:r>
      <w:r w:rsidR="004252B0" w:rsidRPr="002D22C7">
        <w:rPr>
          <w:b/>
          <w:bCs/>
        </w:rPr>
        <w:t>-</w:t>
      </w:r>
      <w:r w:rsidR="004252B0" w:rsidRPr="002D22C7">
        <w:rPr>
          <w:b/>
          <w:bCs/>
        </w:rPr>
        <w:t>001</w:t>
      </w:r>
      <w:r w:rsidR="004252B0" w:rsidRPr="002D22C7">
        <w:rPr>
          <w:b/>
          <w:bCs/>
        </w:rPr>
        <w:t>-</w:t>
      </w:r>
      <w:r w:rsidR="004252B0" w:rsidRPr="002D22C7">
        <w:rPr>
          <w:b/>
          <w:bCs/>
        </w:rPr>
        <w:t>KHT</w:t>
      </w:r>
      <w:r w:rsidR="004252B0" w:rsidRPr="002D22C7">
        <w:rPr>
          <w:b/>
          <w:bCs/>
        </w:rPr>
        <w:t>-</w:t>
      </w:r>
      <w:r w:rsidR="004252B0" w:rsidRPr="002D22C7">
        <w:rPr>
          <w:b/>
          <w:bCs/>
        </w:rPr>
        <w:t>2022</w:t>
      </w:r>
      <w:r w:rsidR="004252B0" w:rsidRPr="002D22C7">
        <w:rPr>
          <w:b/>
          <w:bCs/>
        </w:rPr>
        <w:t>_ Category Name</w:t>
      </w:r>
      <w:r w:rsidR="004252B0" w:rsidRPr="002D22C7">
        <w:t xml:space="preserve"> </w:t>
      </w:r>
      <w:r w:rsidR="004252B0" w:rsidRPr="00A83122">
        <w:t xml:space="preserve">(Example: </w:t>
      </w:r>
      <w:r w:rsidR="004252B0" w:rsidRPr="00A83122">
        <w:t>EOI-010-001-KHT-2022</w:t>
      </w:r>
      <w:r w:rsidR="004252B0" w:rsidRPr="00A83122">
        <w:t>_</w:t>
      </w:r>
      <w:r w:rsidR="002D22C7" w:rsidRPr="00A83122">
        <w:t xml:space="preserve"> </w:t>
      </w:r>
      <w:r w:rsidR="004252B0" w:rsidRPr="00A83122">
        <w:t>Office Stationery) for each lot/category you intend to</w:t>
      </w:r>
      <w:r w:rsidR="002D22C7" w:rsidRPr="00A83122">
        <w:t xml:space="preserve"> apply</w:t>
      </w:r>
      <w:r w:rsidR="004252B0" w:rsidRPr="00A83122">
        <w:t xml:space="preserve">. </w:t>
      </w:r>
      <w:r w:rsidR="004252B0" w:rsidRPr="00A83122">
        <w:t>You ca</w:t>
      </w:r>
      <w:r w:rsidR="004252B0" w:rsidRPr="002D22C7">
        <w:t>n apply for any number of lots</w:t>
      </w:r>
      <w:r w:rsidR="004252B0" w:rsidRPr="002D22C7">
        <w:t>/categories</w:t>
      </w:r>
      <w:r w:rsidR="004252B0" w:rsidRPr="002D22C7">
        <w:t xml:space="preserve"> from </w:t>
      </w:r>
      <w:r w:rsidR="004252B0" w:rsidRPr="002D22C7">
        <w:t xml:space="preserve">the </w:t>
      </w:r>
      <w:r w:rsidR="004252B0" w:rsidRPr="002D22C7">
        <w:t>above list</w:t>
      </w:r>
      <w:r w:rsidR="004252B0" w:rsidRPr="002D22C7">
        <w:t>.</w:t>
      </w:r>
    </w:p>
    <w:p w14:paraId="0834F13D" w14:textId="1F662499" w:rsidR="004252B0" w:rsidRPr="004252B0" w:rsidRDefault="004252B0" w:rsidP="004252B0">
      <w:pPr>
        <w:spacing w:after="0"/>
      </w:pPr>
    </w:p>
    <w:p w14:paraId="08AC891C" w14:textId="2330EA43" w:rsidR="00EC6B15" w:rsidRPr="00EC6B15" w:rsidRDefault="002D22C7" w:rsidP="00EC6B15">
      <w:pPr>
        <w:jc w:val="both"/>
      </w:pPr>
      <w:r w:rsidRPr="002D22C7">
        <w:t xml:space="preserve">The last day for the submission of the </w:t>
      </w:r>
      <w:r w:rsidRPr="002D22C7">
        <w:t xml:space="preserve">requested </w:t>
      </w:r>
      <w:r w:rsidRPr="002D22C7">
        <w:t xml:space="preserve">documents </w:t>
      </w:r>
      <w:r w:rsidRPr="002D22C7">
        <w:t>is</w:t>
      </w:r>
      <w:r w:rsidRPr="002D22C7">
        <w:rPr>
          <w:b/>
        </w:rPr>
        <w:t xml:space="preserve"> October 31</w:t>
      </w:r>
      <w:r w:rsidRPr="002D22C7">
        <w:rPr>
          <w:b/>
          <w:vertAlign w:val="superscript"/>
        </w:rPr>
        <w:t>st</w:t>
      </w:r>
      <w:r w:rsidRPr="002D22C7">
        <w:rPr>
          <w:b/>
        </w:rPr>
        <w:t>, 2022,</w:t>
      </w:r>
      <w:r w:rsidRPr="002D22C7">
        <w:rPr>
          <w:b/>
        </w:rPr>
        <w:t xml:space="preserve"> </w:t>
      </w:r>
      <w:r w:rsidRPr="002D22C7">
        <w:rPr>
          <w:b/>
        </w:rPr>
        <w:t>until</w:t>
      </w:r>
      <w:r w:rsidRPr="002D22C7">
        <w:rPr>
          <w:b/>
        </w:rPr>
        <w:t xml:space="preserve"> 4.00 PM</w:t>
      </w:r>
      <w:r w:rsidRPr="002D22C7">
        <w:rPr>
          <w:b/>
        </w:rPr>
        <w:t xml:space="preserve"> </w:t>
      </w:r>
      <w:r w:rsidRPr="002D22C7">
        <w:rPr>
          <w:bCs/>
        </w:rPr>
        <w:t>(Khartoum local time)</w:t>
      </w:r>
      <w:r w:rsidRPr="002D22C7">
        <w:rPr>
          <w:bCs/>
        </w:rPr>
        <w:t>.</w:t>
      </w:r>
      <w:r w:rsidRPr="002D22C7">
        <w:rPr>
          <w:b/>
        </w:rPr>
        <w:t xml:space="preserve"> </w:t>
      </w:r>
      <w:r w:rsidR="00EC6B15" w:rsidRPr="00EC6B15">
        <w:t xml:space="preserve">Bidders shall not be reimbursed for any costs incurred in connection with the preparation and submission of their </w:t>
      </w:r>
      <w:r w:rsidR="00EC6B15">
        <w:t xml:space="preserve">documentations.  </w:t>
      </w:r>
    </w:p>
    <w:p w14:paraId="3E58A43A" w14:textId="5E149A03" w:rsidR="002D22C7" w:rsidRPr="002D22C7" w:rsidRDefault="002D22C7" w:rsidP="002D22C7">
      <w:pPr>
        <w:spacing w:after="120" w:line="280" w:lineRule="exact"/>
        <w:jc w:val="both"/>
        <w:rPr>
          <w:b/>
        </w:rPr>
      </w:pPr>
    </w:p>
    <w:p w14:paraId="66CBADAC" w14:textId="7C8CBDC2" w:rsidR="004252B0" w:rsidRPr="00863A6A" w:rsidRDefault="004252B0" w:rsidP="004252B0">
      <w:pPr>
        <w:spacing w:after="0" w:line="300" w:lineRule="exact"/>
        <w:jc w:val="both"/>
        <w:rPr>
          <w:sz w:val="24"/>
          <w:szCs w:val="24"/>
        </w:rPr>
      </w:pPr>
    </w:p>
    <w:p w14:paraId="6014A9D7" w14:textId="2543EEB0" w:rsidR="00863A6A" w:rsidRPr="00863A6A" w:rsidRDefault="00863A6A" w:rsidP="00747EB0">
      <w:pPr>
        <w:spacing w:after="120" w:line="280" w:lineRule="exact"/>
        <w:jc w:val="both"/>
        <w:rPr>
          <w:sz w:val="24"/>
          <w:szCs w:val="24"/>
        </w:rPr>
      </w:pPr>
      <w:r w:rsidRPr="00863A6A">
        <w:rPr>
          <w:sz w:val="24"/>
          <w:szCs w:val="24"/>
        </w:rPr>
        <w:t xml:space="preserve"> </w:t>
      </w:r>
    </w:p>
    <w:sectPr w:rsidR="00863A6A" w:rsidRPr="00863A6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8025" w14:textId="77777777" w:rsidR="00213D12" w:rsidRDefault="00213D12" w:rsidP="00FC4F9A">
      <w:pPr>
        <w:spacing w:after="0" w:line="240" w:lineRule="auto"/>
      </w:pPr>
      <w:r>
        <w:separator/>
      </w:r>
    </w:p>
  </w:endnote>
  <w:endnote w:type="continuationSeparator" w:id="0">
    <w:p w14:paraId="2A2EB11A" w14:textId="77777777" w:rsidR="00213D12" w:rsidRDefault="00213D12" w:rsidP="00FC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B95" w14:textId="77777777" w:rsidR="00213D12" w:rsidRDefault="00213D12" w:rsidP="00FC4F9A">
      <w:pPr>
        <w:spacing w:after="0" w:line="240" w:lineRule="auto"/>
      </w:pPr>
      <w:r>
        <w:separator/>
      </w:r>
    </w:p>
  </w:footnote>
  <w:footnote w:type="continuationSeparator" w:id="0">
    <w:p w14:paraId="7842170A" w14:textId="77777777" w:rsidR="00213D12" w:rsidRDefault="00213D12" w:rsidP="00FC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AF20" w14:textId="7B19608F" w:rsidR="00FC4F9A" w:rsidRDefault="002D22C7" w:rsidP="00FC4F9A">
    <w:pPr>
      <w:pStyle w:val="Header"/>
      <w:jc w:val="center"/>
    </w:pPr>
    <w:r w:rsidRPr="002067D8">
      <w:rPr>
        <w:rFonts w:ascii="Times New Roman" w:eastAsia="Arial" w:hAnsi="Times New Roman"/>
        <w:b/>
        <w:bCs/>
        <w:noProof/>
        <w:sz w:val="48"/>
        <w:szCs w:val="48"/>
      </w:rPr>
      <w:drawing>
        <wp:inline distT="0" distB="0" distL="0" distR="0" wp14:anchorId="179A48D6" wp14:editId="14E8E906">
          <wp:extent cx="2438400" cy="67739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865" cy="68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083"/>
    <w:multiLevelType w:val="hybridMultilevel"/>
    <w:tmpl w:val="85B60B7E"/>
    <w:lvl w:ilvl="0" w:tplc="A75049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F92"/>
    <w:multiLevelType w:val="hybridMultilevel"/>
    <w:tmpl w:val="2176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90C73"/>
    <w:multiLevelType w:val="hybridMultilevel"/>
    <w:tmpl w:val="6FB00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1FB"/>
    <w:multiLevelType w:val="hybridMultilevel"/>
    <w:tmpl w:val="7ACA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08A6"/>
    <w:multiLevelType w:val="hybridMultilevel"/>
    <w:tmpl w:val="9BE07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05FF"/>
    <w:multiLevelType w:val="hybridMultilevel"/>
    <w:tmpl w:val="890AB3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6815">
    <w:abstractNumId w:val="1"/>
  </w:num>
  <w:num w:numId="2" w16cid:durableId="1762607091">
    <w:abstractNumId w:val="3"/>
  </w:num>
  <w:num w:numId="3" w16cid:durableId="870000767">
    <w:abstractNumId w:val="0"/>
  </w:num>
  <w:num w:numId="4" w16cid:durableId="1098520607">
    <w:abstractNumId w:val="2"/>
  </w:num>
  <w:num w:numId="5" w16cid:durableId="1731223636">
    <w:abstractNumId w:val="4"/>
  </w:num>
  <w:num w:numId="6" w16cid:durableId="40187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A"/>
    <w:rsid w:val="000076E9"/>
    <w:rsid w:val="0003170A"/>
    <w:rsid w:val="00060A26"/>
    <w:rsid w:val="00065FA9"/>
    <w:rsid w:val="00136948"/>
    <w:rsid w:val="001A623F"/>
    <w:rsid w:val="001A635D"/>
    <w:rsid w:val="001C5504"/>
    <w:rsid w:val="00201FF5"/>
    <w:rsid w:val="00213D12"/>
    <w:rsid w:val="00231399"/>
    <w:rsid w:val="002D22C7"/>
    <w:rsid w:val="002E553A"/>
    <w:rsid w:val="00326AE1"/>
    <w:rsid w:val="003423BF"/>
    <w:rsid w:val="003445DD"/>
    <w:rsid w:val="003757A4"/>
    <w:rsid w:val="00375CF3"/>
    <w:rsid w:val="003D4B47"/>
    <w:rsid w:val="003E6233"/>
    <w:rsid w:val="004252B0"/>
    <w:rsid w:val="00426A92"/>
    <w:rsid w:val="0045521C"/>
    <w:rsid w:val="00506254"/>
    <w:rsid w:val="00524660"/>
    <w:rsid w:val="00577FEE"/>
    <w:rsid w:val="005938CE"/>
    <w:rsid w:val="005B468C"/>
    <w:rsid w:val="005F1852"/>
    <w:rsid w:val="00617C81"/>
    <w:rsid w:val="00680846"/>
    <w:rsid w:val="006B662A"/>
    <w:rsid w:val="00747EB0"/>
    <w:rsid w:val="00774DAE"/>
    <w:rsid w:val="007833BC"/>
    <w:rsid w:val="0078614F"/>
    <w:rsid w:val="0079395E"/>
    <w:rsid w:val="007A51D9"/>
    <w:rsid w:val="007D4E27"/>
    <w:rsid w:val="007F14B4"/>
    <w:rsid w:val="00802B62"/>
    <w:rsid w:val="00806435"/>
    <w:rsid w:val="00863A6A"/>
    <w:rsid w:val="00890328"/>
    <w:rsid w:val="00893F75"/>
    <w:rsid w:val="008C4DF5"/>
    <w:rsid w:val="0093317F"/>
    <w:rsid w:val="00934ED3"/>
    <w:rsid w:val="00976312"/>
    <w:rsid w:val="009A5E7E"/>
    <w:rsid w:val="009B236A"/>
    <w:rsid w:val="009D47AD"/>
    <w:rsid w:val="009E4444"/>
    <w:rsid w:val="00A07832"/>
    <w:rsid w:val="00A21311"/>
    <w:rsid w:val="00A43597"/>
    <w:rsid w:val="00A706A8"/>
    <w:rsid w:val="00A74972"/>
    <w:rsid w:val="00A83122"/>
    <w:rsid w:val="00A83C3E"/>
    <w:rsid w:val="00A87239"/>
    <w:rsid w:val="00AA1450"/>
    <w:rsid w:val="00AE4395"/>
    <w:rsid w:val="00AE5CF4"/>
    <w:rsid w:val="00B05A64"/>
    <w:rsid w:val="00B2179A"/>
    <w:rsid w:val="00B32353"/>
    <w:rsid w:val="00B34356"/>
    <w:rsid w:val="00B94C3A"/>
    <w:rsid w:val="00BE014F"/>
    <w:rsid w:val="00BE16A2"/>
    <w:rsid w:val="00C03208"/>
    <w:rsid w:val="00C36604"/>
    <w:rsid w:val="00C40CD9"/>
    <w:rsid w:val="00CA13A9"/>
    <w:rsid w:val="00CA72DF"/>
    <w:rsid w:val="00CB50E4"/>
    <w:rsid w:val="00D0136E"/>
    <w:rsid w:val="00D05D49"/>
    <w:rsid w:val="00D34B71"/>
    <w:rsid w:val="00D3731A"/>
    <w:rsid w:val="00D96EC5"/>
    <w:rsid w:val="00DA2613"/>
    <w:rsid w:val="00DA2B11"/>
    <w:rsid w:val="00DD5056"/>
    <w:rsid w:val="00DE2D9F"/>
    <w:rsid w:val="00DE789F"/>
    <w:rsid w:val="00E157BA"/>
    <w:rsid w:val="00E44BCA"/>
    <w:rsid w:val="00E721CC"/>
    <w:rsid w:val="00EA0477"/>
    <w:rsid w:val="00EC6B15"/>
    <w:rsid w:val="00ED5FB8"/>
    <w:rsid w:val="00ED7754"/>
    <w:rsid w:val="00F27DB1"/>
    <w:rsid w:val="00F3553A"/>
    <w:rsid w:val="00FC4F9A"/>
    <w:rsid w:val="00FE3777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5EE1"/>
  <w15:docId w15:val="{000B74FE-6DF5-480B-A235-B6BA82C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6A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F9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F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F9A"/>
    <w:rPr>
      <w:rFonts w:eastAsiaTheme="minorEastAsia" w:cs="Times New Roman"/>
    </w:rPr>
  </w:style>
  <w:style w:type="paragraph" w:customStyle="1" w:styleId="Default">
    <w:name w:val="Default"/>
    <w:rsid w:val="00326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A64"/>
    <w:rPr>
      <w:i/>
      <w:iCs/>
    </w:rPr>
  </w:style>
  <w:style w:type="character" w:styleId="Hyperlink">
    <w:name w:val="Hyperlink"/>
    <w:basedOn w:val="DefaultParagraphFont"/>
    <w:uiPriority w:val="99"/>
    <w:unhideWhenUsed/>
    <w:rsid w:val="00A831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.kht@internationalmedicalcorp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8ABC4F4331A4787B5CA4351CEB9D8" ma:contentTypeVersion="13" ma:contentTypeDescription="Create a new document." ma:contentTypeScope="" ma:versionID="760acf38b65d2c1744475b54e4502183">
  <xsd:schema xmlns:xsd="http://www.w3.org/2001/XMLSchema" xmlns:xs="http://www.w3.org/2001/XMLSchema" xmlns:p="http://schemas.microsoft.com/office/2006/metadata/properties" xmlns:ns2="63638f14-778b-424b-934f-41ac48f3efa2" xmlns:ns3="7063a688-1416-4548-ab2e-a2a415333c77" targetNamespace="http://schemas.microsoft.com/office/2006/metadata/properties" ma:root="true" ma:fieldsID="0aefcc54b0ac5ec79dfe993ef3fdc484" ns2:_="" ns3:_="">
    <xsd:import namespace="63638f14-778b-424b-934f-41ac48f3efa2"/>
    <xsd:import namespace="7063a688-1416-4548-ab2e-a2a415333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8f14-778b-424b-934f-41ac48f3e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a688-1416-4548-ab2e-a2a415333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22862-EAFE-45AA-A9AF-BD876F0A2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8f14-778b-424b-934f-41ac48f3efa2"/>
    <ds:schemaRef ds:uri="7063a688-1416-4548-ab2e-a2a415333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A8C8A-F009-4051-8A97-F45C6E8EC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6C1F-6D7E-4769-8B23-77A261C21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Fekadu Melesse Tizazu</dc:creator>
  <cp:keywords/>
  <dc:description/>
  <cp:lastModifiedBy>Sohail Ahmed</cp:lastModifiedBy>
  <cp:revision>10</cp:revision>
  <dcterms:created xsi:type="dcterms:W3CDTF">2022-10-23T10:10:00Z</dcterms:created>
  <dcterms:modified xsi:type="dcterms:W3CDTF">2022-10-23T11:55:00Z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0x01010036B8ABC4F4331A4787B5CA4351CEB9D8</vt:lpwstr>
  </property>
</Properties>
</file>